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645"/>
        <w:gridCol w:w="1198"/>
        <w:gridCol w:w="1357"/>
        <w:gridCol w:w="1525"/>
        <w:gridCol w:w="1108"/>
        <w:gridCol w:w="924"/>
        <w:gridCol w:w="1261"/>
        <w:gridCol w:w="1127"/>
        <w:gridCol w:w="1041"/>
        <w:gridCol w:w="985"/>
        <w:gridCol w:w="1800"/>
      </w:tblGrid>
      <w:tr w:rsidR="00C67509" w:rsidRPr="00C67509" w:rsidTr="00C810CA">
        <w:tc>
          <w:tcPr>
            <w:tcW w:w="15423" w:type="dxa"/>
            <w:gridSpan w:val="12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Ապրանքի</w:t>
            </w:r>
          </w:p>
        </w:tc>
      </w:tr>
      <w:tr w:rsidR="00C67509" w:rsidRPr="00C67509" w:rsidTr="00020980">
        <w:trPr>
          <w:trHeight w:val="219"/>
        </w:trPr>
        <w:tc>
          <w:tcPr>
            <w:tcW w:w="1451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հրավերով նախատեսված չափաբաժնի համարը</w:t>
            </w:r>
          </w:p>
        </w:tc>
        <w:tc>
          <w:tcPr>
            <w:tcW w:w="1683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208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անվանումը </w:t>
            </w:r>
          </w:p>
        </w:tc>
        <w:tc>
          <w:tcPr>
            <w:tcW w:w="1357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ապրանքային նշանը, մակիշը և արտադրողի անվանումը **</w:t>
            </w:r>
          </w:p>
        </w:tc>
        <w:tc>
          <w:tcPr>
            <w:tcW w:w="1535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տեխնիկական բնութագիրը</w:t>
            </w:r>
          </w:p>
        </w:tc>
        <w:tc>
          <w:tcPr>
            <w:tcW w:w="1108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չափման միավորը</w:t>
            </w:r>
          </w:p>
        </w:tc>
        <w:tc>
          <w:tcPr>
            <w:tcW w:w="924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միավոր գինը/ՀՀ դրամ</w:t>
            </w:r>
          </w:p>
        </w:tc>
        <w:tc>
          <w:tcPr>
            <w:tcW w:w="1127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գինը/ՀՀ դրամ</w:t>
            </w:r>
          </w:p>
        </w:tc>
        <w:tc>
          <w:tcPr>
            <w:tcW w:w="1127" w:type="dxa"/>
            <w:vMerge w:val="restart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 քանակը</w:t>
            </w:r>
          </w:p>
        </w:tc>
        <w:tc>
          <w:tcPr>
            <w:tcW w:w="3903" w:type="dxa"/>
            <w:gridSpan w:val="3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մատակարարման</w:t>
            </w:r>
          </w:p>
        </w:tc>
      </w:tr>
      <w:tr w:rsidR="00C67509" w:rsidRPr="00C67509" w:rsidTr="00020980">
        <w:trPr>
          <w:trHeight w:val="445"/>
        </w:trPr>
        <w:tc>
          <w:tcPr>
            <w:tcW w:w="1451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683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208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357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535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24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27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27" w:type="dxa"/>
            <w:vMerge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041" w:type="dxa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հասցեն</w:t>
            </w:r>
          </w:p>
        </w:tc>
        <w:tc>
          <w:tcPr>
            <w:tcW w:w="1002" w:type="dxa"/>
            <w:vAlign w:val="center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24"/>
              </w:rPr>
              <w:t>ենթակա քանակը</w:t>
            </w:r>
          </w:p>
        </w:tc>
        <w:tc>
          <w:tcPr>
            <w:tcW w:w="1860" w:type="dxa"/>
            <w:vAlign w:val="center"/>
          </w:tcPr>
          <w:p w:rsidR="00C67509" w:rsidRPr="00C67509" w:rsidRDefault="00C7541B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Ժամկետը*</w:t>
            </w:r>
          </w:p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020980" w:rsidRPr="00020980" w:rsidTr="00020980">
        <w:trPr>
          <w:trHeight w:val="246"/>
        </w:trPr>
        <w:tc>
          <w:tcPr>
            <w:tcW w:w="1451" w:type="dxa"/>
          </w:tcPr>
          <w:p w:rsidR="00020980" w:rsidRPr="00452E0D" w:rsidRDefault="00020980" w:rsidP="00020980">
            <w:pPr>
              <w:rPr>
                <w:rFonts w:ascii="GHEA Grapalat" w:hAnsi="GHEA Grapalat"/>
                <w:sz w:val="20"/>
                <w:szCs w:val="20"/>
              </w:rPr>
            </w:pPr>
            <w:r w:rsidRPr="00452E0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83" w:type="dxa"/>
          </w:tcPr>
          <w:p w:rsidR="00020980" w:rsidRPr="00931481" w:rsidRDefault="00020980" w:rsidP="00020980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 xml:space="preserve">  30197635/1</w:t>
            </w:r>
          </w:p>
        </w:tc>
        <w:tc>
          <w:tcPr>
            <w:tcW w:w="1208" w:type="dxa"/>
          </w:tcPr>
          <w:p w:rsidR="00020980" w:rsidRPr="00452E0D" w:rsidRDefault="00020980" w:rsidP="00020980">
            <w:pPr>
              <w:rPr>
                <w:rFonts w:ascii="GHEA Grapalat" w:hAnsi="GHEA Grapalat"/>
                <w:sz w:val="20"/>
                <w:szCs w:val="20"/>
              </w:rPr>
            </w:pPr>
            <w:r w:rsidRPr="006B736A">
              <w:rPr>
                <w:rFonts w:ascii="GHEA Grapalat" w:hAnsi="GHEA Grapalat" w:cs="Sylfaen"/>
                <w:sz w:val="16"/>
                <w:szCs w:val="16"/>
              </w:rPr>
              <w:t>թուղթ</w:t>
            </w:r>
            <w:r w:rsidRPr="006B736A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6B736A">
              <w:rPr>
                <w:rFonts w:ascii="GHEA Grapalat" w:hAnsi="GHEA Grapalat" w:cs="Sylfaen"/>
                <w:sz w:val="16"/>
                <w:szCs w:val="16"/>
              </w:rPr>
              <w:t>կավճած</w:t>
            </w:r>
            <w:r w:rsidRPr="006B736A">
              <w:rPr>
                <w:rFonts w:ascii="GHEA Grapalat" w:hAnsi="GHEA Grapalat"/>
                <w:sz w:val="16"/>
                <w:szCs w:val="16"/>
                <w:lang w:val="af-ZA"/>
              </w:rPr>
              <w:t xml:space="preserve">, A4 </w:t>
            </w:r>
            <w:r w:rsidRPr="006B736A">
              <w:rPr>
                <w:rFonts w:ascii="GHEA Grapalat" w:hAnsi="GHEA Grapalat" w:cs="Sylfaen"/>
                <w:sz w:val="16"/>
                <w:szCs w:val="16"/>
              </w:rPr>
              <w:t>ձ</w:t>
            </w:r>
            <w:r w:rsidRPr="006B736A">
              <w:rPr>
                <w:rFonts w:ascii="Courier New" w:hAnsi="Courier New" w:cs="Courier New"/>
                <w:sz w:val="16"/>
                <w:szCs w:val="16"/>
                <w:lang w:val="af-ZA"/>
              </w:rPr>
              <w:t>―</w:t>
            </w:r>
            <w:r w:rsidRPr="006B736A">
              <w:rPr>
                <w:rFonts w:ascii="GHEA Grapalat" w:hAnsi="GHEA Grapalat" w:cs="Sylfaen"/>
                <w:sz w:val="16"/>
                <w:szCs w:val="16"/>
              </w:rPr>
              <w:t>աչափի</w:t>
            </w:r>
          </w:p>
        </w:tc>
        <w:tc>
          <w:tcPr>
            <w:tcW w:w="1357" w:type="dxa"/>
          </w:tcPr>
          <w:p w:rsidR="00020980" w:rsidRPr="005E1F72" w:rsidRDefault="00020980" w:rsidP="0002098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35" w:type="dxa"/>
          </w:tcPr>
          <w:p w:rsidR="00020980" w:rsidRPr="005E1F72" w:rsidRDefault="00020980" w:rsidP="00020980">
            <w:pPr>
              <w:jc w:val="center"/>
              <w:rPr>
                <w:rFonts w:ascii="GHEA Grapalat" w:hAnsi="GHEA Grapalat"/>
                <w:sz w:val="20"/>
              </w:rPr>
            </w:pP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Գրելու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թուղթ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A 4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թուղթ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սպառողական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ձևաչափերի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ոչ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կավճապատ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: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նախատեսված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է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գրելու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տպագրելու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և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գրասենյակային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աշխատանքների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համար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: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Չափսերը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210X297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մմ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միատակ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և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երկտակ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թերթերի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համար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սպիտակությունը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ոչ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պակաս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քան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90 %,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խտությունը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80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գրամ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/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ք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.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: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Փաթեթավորված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կամ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տուփերով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,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յուրաքանչյուրում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 xml:space="preserve"> 500 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</w:rPr>
              <w:t>թերթ</w:t>
            </w:r>
            <w:r w:rsidRPr="005056C4">
              <w:rPr>
                <w:rFonts w:ascii="GHEA Grapalat" w:hAnsi="GHEA Grapalat"/>
                <w:bCs/>
                <w:iCs/>
                <w:sz w:val="16"/>
                <w:szCs w:val="16"/>
                <w:lang w:val="pt-BR"/>
              </w:rPr>
              <w:t>:</w:t>
            </w:r>
            <w:r w:rsidRPr="005056C4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/</w:t>
            </w:r>
            <w:r w:rsidRPr="005056C4">
              <w:rPr>
                <w:rFonts w:ascii="GHEA Grapalat" w:hAnsi="GHEA Grapalat" w:cs="Sylfaen"/>
                <w:sz w:val="16"/>
                <w:szCs w:val="16"/>
              </w:rPr>
              <w:t>կամ</w:t>
            </w:r>
            <w:r w:rsidRPr="005056C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5056C4">
              <w:rPr>
                <w:rFonts w:ascii="GHEA Grapalat" w:hAnsi="GHEA Grapalat" w:cs="Sylfaen"/>
                <w:sz w:val="16"/>
                <w:szCs w:val="16"/>
              </w:rPr>
              <w:t>համարժեքը</w:t>
            </w:r>
            <w:r w:rsidRPr="005056C4">
              <w:rPr>
                <w:rFonts w:ascii="GHEA Grapalat" w:hAnsi="GHEA Grapalat" w:cs="Sylfaen"/>
                <w:sz w:val="16"/>
                <w:szCs w:val="16"/>
                <w:lang w:val="pt-BR"/>
              </w:rPr>
              <w:t>/</w:t>
            </w:r>
          </w:p>
        </w:tc>
        <w:tc>
          <w:tcPr>
            <w:tcW w:w="1108" w:type="dxa"/>
          </w:tcPr>
          <w:p w:rsidR="00020980" w:rsidRPr="00C7541B" w:rsidRDefault="00020980" w:rsidP="000209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կիլոգրամ</w:t>
            </w:r>
          </w:p>
        </w:tc>
        <w:tc>
          <w:tcPr>
            <w:tcW w:w="924" w:type="dxa"/>
          </w:tcPr>
          <w:p w:rsidR="00020980" w:rsidRPr="00747E70" w:rsidRDefault="00020980" w:rsidP="0002098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650</w:t>
            </w:r>
          </w:p>
        </w:tc>
        <w:tc>
          <w:tcPr>
            <w:tcW w:w="1127" w:type="dxa"/>
          </w:tcPr>
          <w:p w:rsidR="00020980" w:rsidRPr="00020980" w:rsidRDefault="00020980" w:rsidP="00020980">
            <w:pPr>
              <w:pStyle w:val="text-left"/>
              <w:spacing w:after="150"/>
              <w:rPr>
                <w:rFonts w:ascii="GHEA Grapalat" w:hAnsi="GHEA Grapalat"/>
                <w:color w:val="333333"/>
                <w:sz w:val="20"/>
                <w:szCs w:val="20"/>
              </w:rPr>
            </w:pPr>
            <w:r w:rsidRPr="00020980">
              <w:rPr>
                <w:rFonts w:ascii="GHEA Grapalat" w:hAnsi="GHEA Grapalat"/>
                <w:color w:val="333333"/>
                <w:sz w:val="20"/>
                <w:szCs w:val="20"/>
              </w:rPr>
              <w:t>282,496.50</w:t>
            </w:r>
          </w:p>
          <w:p w:rsidR="00020980" w:rsidRPr="00020980" w:rsidRDefault="00020980" w:rsidP="0002098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27" w:type="dxa"/>
          </w:tcPr>
          <w:p w:rsidR="00020980" w:rsidRPr="00747E70" w:rsidRDefault="00020980" w:rsidP="0002098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434,61</w:t>
            </w:r>
          </w:p>
        </w:tc>
        <w:tc>
          <w:tcPr>
            <w:tcW w:w="1041" w:type="dxa"/>
          </w:tcPr>
          <w:p w:rsidR="00020980" w:rsidRPr="005E1F72" w:rsidRDefault="00020980" w:rsidP="00020980">
            <w:pPr>
              <w:jc w:val="center"/>
              <w:rPr>
                <w:rFonts w:ascii="GHEA Grapalat" w:hAnsi="GHEA Grapalat"/>
                <w:sz w:val="20"/>
              </w:rPr>
            </w:pPr>
            <w:r w:rsidRPr="00452E0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Ք.Արմավիր, Աբովյան 71</w:t>
            </w:r>
          </w:p>
        </w:tc>
        <w:tc>
          <w:tcPr>
            <w:tcW w:w="1002" w:type="dxa"/>
          </w:tcPr>
          <w:p w:rsidR="00020980" w:rsidRPr="00747E70" w:rsidRDefault="00020980" w:rsidP="0002098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434,61</w:t>
            </w:r>
          </w:p>
        </w:tc>
        <w:tc>
          <w:tcPr>
            <w:tcW w:w="1860" w:type="dxa"/>
          </w:tcPr>
          <w:p w:rsidR="00020980" w:rsidRPr="00747E70" w:rsidRDefault="00020980" w:rsidP="0002098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Պայմանագիրը</w:t>
            </w:r>
            <w:r w:rsidRPr="00747E70">
              <w:rPr>
                <w:rFonts w:ascii="GHEA Grapalat" w:hAnsi="GHEA Grapalat"/>
                <w:sz w:val="20"/>
                <w:lang w:val="hy-AM"/>
              </w:rPr>
              <w:t xml:space="preserve"> ուժի մեջ մտնելու օրվանից մինչև 25.12.202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  <w:bookmarkStart w:id="0" w:name="_GoBack"/>
            <w:bookmarkEnd w:id="0"/>
            <w:r w:rsidRPr="00747E70">
              <w:rPr>
                <w:rFonts w:ascii="GHEA Grapalat" w:hAnsi="GHEA Grapalat"/>
                <w:sz w:val="20"/>
                <w:lang w:val="hy-AM"/>
              </w:rPr>
              <w:t>թ.</w:t>
            </w:r>
          </w:p>
        </w:tc>
      </w:tr>
      <w:tr w:rsidR="00C67509" w:rsidRPr="00020980" w:rsidTr="00020980">
        <w:tc>
          <w:tcPr>
            <w:tcW w:w="1451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683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208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357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535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108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924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2254" w:type="dxa"/>
            <w:gridSpan w:val="2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041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002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  <w:tc>
          <w:tcPr>
            <w:tcW w:w="1860" w:type="dxa"/>
          </w:tcPr>
          <w:p w:rsidR="00C67509" w:rsidRPr="00747E70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</w:tc>
      </w:tr>
    </w:tbl>
    <w:p w:rsidR="00C67509" w:rsidRPr="00C67509" w:rsidRDefault="00C67509" w:rsidP="00C67509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8"/>
          <w:szCs w:val="18"/>
          <w:lang w:val="pt-BR"/>
        </w:rPr>
      </w:pPr>
      <w:r w:rsidRPr="00747E70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020980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* </w:t>
      </w:r>
      <w:r w:rsidRPr="00C67509">
        <w:rPr>
          <w:rFonts w:ascii="GHEA Grapalat" w:eastAsia="Times New Roman" w:hAnsi="GHEA Grapalat" w:cs="Sylfaen"/>
          <w:i/>
          <w:sz w:val="18"/>
          <w:szCs w:val="18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</w:r>
    </w:p>
    <w:p w:rsidR="00C67509" w:rsidRPr="00C67509" w:rsidRDefault="00C67509" w:rsidP="00C67509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12"/>
          <w:szCs w:val="12"/>
          <w:lang w:val="pt-BR"/>
        </w:rPr>
      </w:pPr>
    </w:p>
    <w:p w:rsidR="00C67509" w:rsidRPr="00C67509" w:rsidRDefault="00C67509" w:rsidP="00C67509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 w:eastAsia="ru-RU"/>
        </w:rPr>
      </w:pPr>
      <w:r w:rsidRPr="006B68AC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lastRenderedPageBreak/>
        <w:t xml:space="preserve">** </w:t>
      </w:r>
      <w:r w:rsidRPr="00C67509">
        <w:rPr>
          <w:rFonts w:ascii="GHEA Grapalat" w:eastAsia="Times New Roman" w:hAnsi="GHEA Grapalat" w:cs="Sylfaen"/>
          <w:i/>
          <w:sz w:val="18"/>
          <w:szCs w:val="18"/>
          <w:lang w:val="pt-BR"/>
        </w:rPr>
        <w:t>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</w:t>
      </w:r>
      <w:r w:rsidRPr="00C67509" w:rsidDel="00EB35E7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</w:t>
      </w:r>
      <w:r w:rsidRPr="00C67509">
        <w:rPr>
          <w:rFonts w:ascii="GHEA Grapalat" w:eastAsia="Times New Roman" w:hAnsi="GHEA Grapalat" w:cs="Sylfaen"/>
          <w:i/>
          <w:sz w:val="18"/>
          <w:szCs w:val="18"/>
          <w:lang w:val="pt-BR"/>
        </w:rPr>
        <w:t>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:rsidR="00C67509" w:rsidRPr="00C67509" w:rsidRDefault="00C67509" w:rsidP="00C6750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C67509">
        <w:rPr>
          <w:rFonts w:ascii="GHEA Grapalat" w:eastAsia="Times New Roman" w:hAnsi="GHEA Grapalat" w:cs="Sylfaen"/>
          <w:i/>
          <w:sz w:val="18"/>
          <w:szCs w:val="18"/>
          <w:lang w:val="pt-BR"/>
        </w:rPr>
        <w:t>*** Եթե պայմանագիրը կնքվում է "Գնումների մասին" ՀՀ օրենքի 15-րդ հոդվածի 6-րդ մասի հիման վրա,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սկսած:</w:t>
      </w:r>
    </w:p>
    <w:p w:rsidR="00C67509" w:rsidRPr="00C67509" w:rsidRDefault="00C67509" w:rsidP="00C67509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7509" w:rsidRPr="00C67509" w:rsidTr="00E71B38">
        <w:trPr>
          <w:jc w:val="center"/>
        </w:trPr>
        <w:tc>
          <w:tcPr>
            <w:tcW w:w="4536" w:type="dxa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C67509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  <w:t>ԳՆՈՐԴ</w:t>
            </w:r>
          </w:p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C67509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---------------------------------</w:t>
            </w:r>
          </w:p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C67509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C67509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C67509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Կ</w:t>
            </w:r>
            <w:r w:rsidRPr="00C67509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.</w:t>
            </w:r>
            <w:r w:rsidRPr="00C67509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</w:p>
        </w:tc>
        <w:tc>
          <w:tcPr>
            <w:tcW w:w="4343" w:type="dxa"/>
          </w:tcPr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ru-RU"/>
              </w:rPr>
            </w:pPr>
            <w:r w:rsidRPr="00C67509"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pt-BR"/>
              </w:rPr>
              <w:t>ՎԱՃԱՌՈՂ</w:t>
            </w:r>
          </w:p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C67509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---------------------------------</w:t>
            </w:r>
          </w:p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C67509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 w:rsidRPr="00C67509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C67509"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</w:p>
          <w:p w:rsidR="00C67509" w:rsidRPr="00C67509" w:rsidRDefault="00C67509" w:rsidP="00C675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ru-RU"/>
              </w:rPr>
            </w:pPr>
            <w:r w:rsidRPr="00C67509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Կ</w:t>
            </w:r>
            <w:r w:rsidRPr="00C67509"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  <w:t>.</w:t>
            </w:r>
            <w:r w:rsidRPr="00C67509">
              <w:rPr>
                <w:rFonts w:ascii="GHEA Grapalat" w:eastAsia="Times New Roman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7509" w:rsidRPr="00C67509" w:rsidRDefault="00C67509" w:rsidP="00A12199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</w:rPr>
      </w:pPr>
    </w:p>
    <w:sectPr w:rsidR="00C67509" w:rsidRPr="00C67509" w:rsidSect="00A1219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0E2" w:rsidRDefault="00F720E2" w:rsidP="00C67509">
      <w:pPr>
        <w:spacing w:after="0" w:line="240" w:lineRule="auto"/>
      </w:pPr>
      <w:r>
        <w:separator/>
      </w:r>
    </w:p>
  </w:endnote>
  <w:endnote w:type="continuationSeparator" w:id="0">
    <w:p w:rsidR="00F720E2" w:rsidRDefault="00F720E2" w:rsidP="00C6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0E2" w:rsidRDefault="00F720E2" w:rsidP="00C67509">
      <w:pPr>
        <w:spacing w:after="0" w:line="240" w:lineRule="auto"/>
      </w:pPr>
      <w:r>
        <w:separator/>
      </w:r>
    </w:p>
  </w:footnote>
  <w:footnote w:type="continuationSeparator" w:id="0">
    <w:p w:rsidR="00F720E2" w:rsidRDefault="00F720E2" w:rsidP="00C67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0AA1"/>
    <w:rsid w:val="00020980"/>
    <w:rsid w:val="00072CFE"/>
    <w:rsid w:val="00077340"/>
    <w:rsid w:val="000D51FD"/>
    <w:rsid w:val="000D7B43"/>
    <w:rsid w:val="0016232C"/>
    <w:rsid w:val="00193388"/>
    <w:rsid w:val="001A2BC5"/>
    <w:rsid w:val="001F24AC"/>
    <w:rsid w:val="0029238F"/>
    <w:rsid w:val="002C6F2A"/>
    <w:rsid w:val="002D1E8F"/>
    <w:rsid w:val="002F3C6C"/>
    <w:rsid w:val="00304FF2"/>
    <w:rsid w:val="00311BF4"/>
    <w:rsid w:val="00324334"/>
    <w:rsid w:val="00370496"/>
    <w:rsid w:val="0037642E"/>
    <w:rsid w:val="00385FAA"/>
    <w:rsid w:val="003B1C3D"/>
    <w:rsid w:val="003E78FA"/>
    <w:rsid w:val="003F348E"/>
    <w:rsid w:val="003F3E08"/>
    <w:rsid w:val="00431D3B"/>
    <w:rsid w:val="00440AA1"/>
    <w:rsid w:val="00444B10"/>
    <w:rsid w:val="0047560A"/>
    <w:rsid w:val="00483D80"/>
    <w:rsid w:val="004C75B0"/>
    <w:rsid w:val="005409E5"/>
    <w:rsid w:val="0055215A"/>
    <w:rsid w:val="005D0D70"/>
    <w:rsid w:val="0068329C"/>
    <w:rsid w:val="006B68AC"/>
    <w:rsid w:val="006F3792"/>
    <w:rsid w:val="00703473"/>
    <w:rsid w:val="00747E70"/>
    <w:rsid w:val="007516CA"/>
    <w:rsid w:val="007A071A"/>
    <w:rsid w:val="0081017F"/>
    <w:rsid w:val="00810A2F"/>
    <w:rsid w:val="00831768"/>
    <w:rsid w:val="008454A8"/>
    <w:rsid w:val="00861A01"/>
    <w:rsid w:val="008A78F5"/>
    <w:rsid w:val="008E5C54"/>
    <w:rsid w:val="0091276E"/>
    <w:rsid w:val="00923B22"/>
    <w:rsid w:val="00931481"/>
    <w:rsid w:val="00966D81"/>
    <w:rsid w:val="009900C6"/>
    <w:rsid w:val="00A032C6"/>
    <w:rsid w:val="00A12199"/>
    <w:rsid w:val="00A20B7C"/>
    <w:rsid w:val="00A31F30"/>
    <w:rsid w:val="00A361AE"/>
    <w:rsid w:val="00A533B1"/>
    <w:rsid w:val="00A6741B"/>
    <w:rsid w:val="00AE11D1"/>
    <w:rsid w:val="00AF4F22"/>
    <w:rsid w:val="00AF701C"/>
    <w:rsid w:val="00B81BFB"/>
    <w:rsid w:val="00B96826"/>
    <w:rsid w:val="00BB2E84"/>
    <w:rsid w:val="00BB3578"/>
    <w:rsid w:val="00C450E1"/>
    <w:rsid w:val="00C67509"/>
    <w:rsid w:val="00C7541B"/>
    <w:rsid w:val="00C76D22"/>
    <w:rsid w:val="00C810CA"/>
    <w:rsid w:val="00C86DD7"/>
    <w:rsid w:val="00C9314F"/>
    <w:rsid w:val="00C963EB"/>
    <w:rsid w:val="00CC0F03"/>
    <w:rsid w:val="00D13BDA"/>
    <w:rsid w:val="00D279B7"/>
    <w:rsid w:val="00D30C73"/>
    <w:rsid w:val="00D4306C"/>
    <w:rsid w:val="00D706A8"/>
    <w:rsid w:val="00E1645E"/>
    <w:rsid w:val="00E2783A"/>
    <w:rsid w:val="00E34DC6"/>
    <w:rsid w:val="00E56930"/>
    <w:rsid w:val="00E71680"/>
    <w:rsid w:val="00E71B38"/>
    <w:rsid w:val="00E808AE"/>
    <w:rsid w:val="00EA042C"/>
    <w:rsid w:val="00F45EDE"/>
    <w:rsid w:val="00F720E2"/>
    <w:rsid w:val="00F80E08"/>
    <w:rsid w:val="00F86926"/>
    <w:rsid w:val="00FA1306"/>
    <w:rsid w:val="00FA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E97D20-8220-4B86-9354-1DED2522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34"/>
  </w:style>
  <w:style w:type="paragraph" w:styleId="1">
    <w:name w:val="heading 1"/>
    <w:basedOn w:val="a"/>
    <w:next w:val="a"/>
    <w:link w:val="10"/>
    <w:qFormat/>
    <w:rsid w:val="00C6750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6750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6750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C6750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C6750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6750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6750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6750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C6750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50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750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675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C6750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C6750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6750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6750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6750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C6750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C67509"/>
  </w:style>
  <w:style w:type="paragraph" w:styleId="a3">
    <w:name w:val="Body Text Indent"/>
    <w:aliases w:val=" Char, Char Char Char Char,Char Char Char Char"/>
    <w:basedOn w:val="a"/>
    <w:link w:val="a4"/>
    <w:rsid w:val="00C6750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675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C6750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C6750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6750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6750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C6750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6750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C6750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C6750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C67509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C6750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C6750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C67509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C67509"/>
    <w:rPr>
      <w:color w:val="0000FF"/>
      <w:u w:val="single"/>
    </w:rPr>
  </w:style>
  <w:style w:type="character" w:customStyle="1" w:styleId="CharChar1">
    <w:name w:val="Char Char1"/>
    <w:locked/>
    <w:rsid w:val="00C6750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C675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C67509"/>
    <w:rPr>
      <w:rFonts w:ascii="Times New Roman" w:eastAsia="Times New Roman" w:hAnsi="Times New Roman" w:cs="Times New Roman"/>
      <w:sz w:val="24"/>
      <w:szCs w:val="24"/>
    </w:rPr>
  </w:style>
  <w:style w:type="paragraph" w:styleId="12">
    <w:name w:val="index 1"/>
    <w:basedOn w:val="a"/>
    <w:next w:val="a"/>
    <w:autoRedefine/>
    <w:semiHidden/>
    <w:rsid w:val="00C6750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index heading"/>
    <w:basedOn w:val="a"/>
    <w:next w:val="12"/>
    <w:semiHidden/>
    <w:rsid w:val="00C67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C6750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C6750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6750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C6750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C6750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0">
    <w:name w:val="Название Знак"/>
    <w:basedOn w:val="a0"/>
    <w:link w:val="af"/>
    <w:rsid w:val="00C67509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C67509"/>
  </w:style>
  <w:style w:type="paragraph" w:styleId="af2">
    <w:name w:val="footnote text"/>
    <w:basedOn w:val="a"/>
    <w:link w:val="af3"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C6750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6750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C6750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C6750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67509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C67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uiPriority w:val="22"/>
    <w:qFormat/>
    <w:rsid w:val="00C67509"/>
    <w:rPr>
      <w:b/>
      <w:bCs/>
    </w:rPr>
  </w:style>
  <w:style w:type="character" w:styleId="af6">
    <w:name w:val="footnote reference"/>
    <w:semiHidden/>
    <w:rsid w:val="00C67509"/>
    <w:rPr>
      <w:vertAlign w:val="superscript"/>
    </w:rPr>
  </w:style>
  <w:style w:type="character" w:customStyle="1" w:styleId="CharChar22">
    <w:name w:val="Char Char22"/>
    <w:rsid w:val="00C6750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6750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6750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6750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67509"/>
    <w:rPr>
      <w:rFonts w:ascii="Arial Armenian" w:hAnsi="Arial Armenian"/>
      <w:lang w:val="en-US"/>
    </w:rPr>
  </w:style>
  <w:style w:type="character" w:styleId="af7">
    <w:name w:val="annotation reference"/>
    <w:semiHidden/>
    <w:rsid w:val="00C67509"/>
    <w:rPr>
      <w:sz w:val="16"/>
      <w:szCs w:val="16"/>
    </w:rPr>
  </w:style>
  <w:style w:type="paragraph" w:styleId="af8">
    <w:name w:val="annotation text"/>
    <w:basedOn w:val="a"/>
    <w:link w:val="af9"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C6750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C6750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C6750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6750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C67509"/>
    <w:rPr>
      <w:vertAlign w:val="superscript"/>
    </w:rPr>
  </w:style>
  <w:style w:type="paragraph" w:styleId="aff">
    <w:name w:val="Document Map"/>
    <w:basedOn w:val="a"/>
    <w:link w:val="aff0"/>
    <w:semiHidden/>
    <w:rsid w:val="00C6750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6750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C6750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C67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C6750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rsid w:val="00C6750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C6750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6750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C67509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C6750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6750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C6750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750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C6750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750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75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75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75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75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C675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C6750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750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750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750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750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750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750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750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C6750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75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75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75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C6750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C6750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C6750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750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6750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C67509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C67509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C6750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C67509"/>
    <w:rPr>
      <w:color w:val="605E5C"/>
      <w:shd w:val="clear" w:color="auto" w:fill="E1DFDD"/>
    </w:rPr>
  </w:style>
  <w:style w:type="paragraph" w:customStyle="1" w:styleId="text-left">
    <w:name w:val="text-left"/>
    <w:basedOn w:val="a"/>
    <w:rsid w:val="00020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3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dcterms:created xsi:type="dcterms:W3CDTF">2020-12-16T05:20:00Z</dcterms:created>
  <dcterms:modified xsi:type="dcterms:W3CDTF">2026-05-19T12:53:00Z</dcterms:modified>
</cp:coreProperties>
</file>